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CA3689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7F805" wp14:editId="2DBD75A4">
                <wp:simplePos x="0" y="0"/>
                <wp:positionH relativeFrom="column">
                  <wp:posOffset>1356360</wp:posOffset>
                </wp:positionH>
                <wp:positionV relativeFrom="paragraph">
                  <wp:posOffset>-24765</wp:posOffset>
                </wp:positionV>
                <wp:extent cx="3256280" cy="1015365"/>
                <wp:effectExtent l="0" t="0" r="20320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T.C.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ESKİŞEHİR OSMANGAZİ ÜNİVERSİTESİ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FEN BİLİMLERİ ENSTİTÜSÜ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  <w:t>DERS BİLGİ FORMU</w:t>
                            </w:r>
                          </w:p>
                          <w:p w:rsidR="00CA3689" w:rsidRDefault="00CA3689" w:rsidP="00CA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F80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6.8pt;margin-top:-1.95pt;width:256.4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" strokecolor="white">
                <v:textbox>
                  <w:txbxContent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T.C.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ESKİŞEHİR OSMANGAZİ ÜNİVERSİTESİ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FEN BİLİMLERİ ENSTİTÜSÜ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  <w:t>DERS BİLGİ FORMU</w:t>
                      </w:r>
                    </w:p>
                    <w:p w:rsidR="00CA3689" w:rsidRDefault="00CA3689" w:rsidP="00CA3689"/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5245"/>
        <w:gridCol w:w="1134"/>
        <w:gridCol w:w="1843"/>
      </w:tblGrid>
      <w:tr w:rsidR="00CA3689" w:rsidRPr="002604AB" w:rsidTr="00306A99">
        <w:tc>
          <w:tcPr>
            <w:tcW w:w="1951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ANABİLİM DALI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B81B6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81B60">
              <w:rPr>
                <w:rFonts w:ascii="Verdana" w:hAnsi="Verdana"/>
                <w:sz w:val="16"/>
                <w:szCs w:val="16"/>
              </w:rPr>
              <w:t>GIDA MÜHENDİSLİĞİ</w:t>
            </w:r>
            <w:r w:rsidR="006E1C52">
              <w:rPr>
                <w:rFonts w:ascii="Verdana" w:hAnsi="Verdana"/>
                <w:sz w:val="16"/>
                <w:szCs w:val="16"/>
              </w:rPr>
              <w:t xml:space="preserve"> (YL)</w:t>
            </w:r>
          </w:p>
        </w:tc>
        <w:tc>
          <w:tcPr>
            <w:tcW w:w="1134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YARIYIL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0B427B">
              <w:rPr>
                <w:rFonts w:ascii="Verdana" w:hAnsi="Verdana"/>
                <w:sz w:val="16"/>
                <w:szCs w:val="16"/>
              </w:rPr>
            </w:r>
            <w:r w:rsidR="000B427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292CC9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DERSİN</w:t>
            </w:r>
          </w:p>
        </w:tc>
      </w:tr>
      <w:tr w:rsidR="00CA3689" w:rsidRPr="002604AB" w:rsidTr="00292CC9">
        <w:tc>
          <w:tcPr>
            <w:tcW w:w="1668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ADI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222"/>
        <w:gridCol w:w="1095"/>
        <w:gridCol w:w="767"/>
        <w:gridCol w:w="51"/>
        <w:gridCol w:w="657"/>
        <w:gridCol w:w="910"/>
        <w:gridCol w:w="709"/>
        <w:gridCol w:w="425"/>
        <w:gridCol w:w="354"/>
        <w:gridCol w:w="780"/>
        <w:gridCol w:w="2552"/>
      </w:tblGrid>
      <w:tr w:rsidR="00CA3689" w:rsidRPr="002604AB" w:rsidTr="00292CC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0"/>
                <w:szCs w:val="16"/>
              </w:rPr>
              <w:t>DÜZEYİ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HAFTALIK SAATİ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Kredisi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TÜRÜ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DİLİ</w:t>
            </w:r>
          </w:p>
        </w:tc>
      </w:tr>
      <w:tr w:rsidR="00CA3689" w:rsidRPr="002604AB" w:rsidTr="00292CC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4"/>
                <w:szCs w:val="16"/>
              </w:rPr>
              <w:t>Uygulama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Laboratu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ar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292CC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YL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Zorunlu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Metin10"/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2604AB">
              <w:rPr>
                <w:rFonts w:ascii="Verdana" w:hAnsi="Verdana"/>
                <w:sz w:val="20"/>
                <w:szCs w:val="16"/>
                <w:vertAlign w:val="superscript"/>
              </w:rPr>
              <w:t>S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eçmeli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KREDİ DAĞILIMI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Dersin kredisini aşağıya işleyiniz.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(Gerekli görürseniz krediyi paylaştırınız.)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Bilim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Mühendislik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6"/>
                <w:szCs w:val="16"/>
              </w:rPr>
              <w:t>Alan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Bilgisi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[Önemli düzeyde tasarım içeriyorsa (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sym w:font="Symbol" w:char="F0D6"/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) koyunuz.]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C566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566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8" w:name="Açılır1"/>
            <w:r w:rsidR="00C5661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0B427B">
              <w:rPr>
                <w:rFonts w:ascii="Verdana" w:hAnsi="Verdana"/>
                <w:sz w:val="16"/>
                <w:szCs w:val="16"/>
              </w:rPr>
            </w:r>
            <w:r w:rsidR="000B427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566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CA3689" w:rsidRPr="002604AB" w:rsidTr="00292CC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DEĞERLENDİRME ÖLÇÜTLERİ</w:t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YARIYIL İÇİ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FAALİYETLERİ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Faaliyet türü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Sayı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Katkısı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292CC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Ara Sınav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Kısa Sınav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Ödev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Proje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Rapor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Seminer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Diğer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8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689" w:rsidRPr="00FA4020" w:rsidRDefault="00CA3689" w:rsidP="00C5661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8"/>
                <w:szCs w:val="16"/>
              </w:rPr>
              <w:t>Yarıyıl Sonu</w:t>
            </w:r>
            <w:r w:rsidR="00C56611">
              <w:rPr>
                <w:rFonts w:ascii="Verdana" w:hAnsi="Verdana"/>
                <w:b/>
                <w:sz w:val="18"/>
                <w:szCs w:val="16"/>
              </w:rPr>
              <w:t xml:space="preserve"> Sınavı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VARSA ÖNERİLEN ÖNKOŞUL(LAR)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KISA İÇERİĞİ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AMAÇLARI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MESLEK EĞİTİMİNİ SAĞLAMAYA YÖNELİK KATKISI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DERSİN ÖĞRENME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ÇIKTILARI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E3546D" w:rsidRDefault="00CA3689" w:rsidP="00292CC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10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DERS KİTABI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YARDIMCI KAYNAKLAR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BA12C6">
          <w:pgSz w:w="11906" w:h="16838" w:code="9"/>
          <w:pgMar w:top="567" w:right="1134" w:bottom="720" w:left="1134" w:header="709" w:footer="709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CA3689" w:rsidRPr="002604AB" w:rsidTr="00292CC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lastRenderedPageBreak/>
              <w:t>DERSİN HAFTALIK PLANI</w:t>
            </w:r>
          </w:p>
        </w:tc>
      </w:tr>
      <w:tr w:rsidR="00CA3689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HAFTA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İŞLENEN KONULAR</w:t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2316B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316B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316B7">
              <w:rPr>
                <w:rFonts w:ascii="Verdana" w:hAnsi="Verdana"/>
                <w:sz w:val="16"/>
                <w:szCs w:val="16"/>
              </w:rPr>
            </w:r>
            <w:r w:rsidRPr="002316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2316B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316B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316B7">
              <w:rPr>
                <w:rFonts w:ascii="Verdana" w:hAnsi="Verdana"/>
                <w:sz w:val="16"/>
                <w:szCs w:val="16"/>
              </w:rPr>
            </w:r>
            <w:r w:rsidRPr="002316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2316B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316B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316B7">
              <w:rPr>
                <w:rFonts w:ascii="Verdana" w:hAnsi="Verdana"/>
                <w:sz w:val="16"/>
                <w:szCs w:val="16"/>
              </w:rPr>
            </w:r>
            <w:r w:rsidRPr="002316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2316B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316B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316B7">
              <w:rPr>
                <w:rFonts w:ascii="Verdana" w:hAnsi="Verdana"/>
                <w:sz w:val="16"/>
                <w:szCs w:val="16"/>
              </w:rPr>
            </w:r>
            <w:r w:rsidRPr="002316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2316B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316B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316B7">
              <w:rPr>
                <w:rFonts w:ascii="Verdana" w:hAnsi="Verdana"/>
                <w:sz w:val="16"/>
                <w:szCs w:val="16"/>
              </w:rPr>
            </w:r>
            <w:r w:rsidRPr="002316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6B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F34AE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F34AE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4AE0">
              <w:rPr>
                <w:rFonts w:ascii="Verdana" w:hAnsi="Verdana"/>
                <w:sz w:val="16"/>
                <w:szCs w:val="16"/>
              </w:rPr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F34AE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F34AE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4AE0">
              <w:rPr>
                <w:rFonts w:ascii="Verdana" w:hAnsi="Verdana"/>
                <w:sz w:val="16"/>
                <w:szCs w:val="16"/>
              </w:rPr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F34AE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F34AE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4AE0">
              <w:rPr>
                <w:rFonts w:ascii="Verdana" w:hAnsi="Verdana"/>
                <w:sz w:val="16"/>
                <w:szCs w:val="16"/>
              </w:rPr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F34AE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F34AE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4AE0">
              <w:rPr>
                <w:rFonts w:ascii="Verdana" w:hAnsi="Verdana"/>
                <w:sz w:val="16"/>
                <w:szCs w:val="16"/>
              </w:rPr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F34AE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F34AE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4AE0">
              <w:rPr>
                <w:rFonts w:ascii="Verdana" w:hAnsi="Verdana"/>
                <w:sz w:val="16"/>
                <w:szCs w:val="16"/>
              </w:rPr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F34AE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F34AE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4AE0">
              <w:rPr>
                <w:rFonts w:ascii="Verdana" w:hAnsi="Verdana"/>
                <w:sz w:val="16"/>
                <w:szCs w:val="16"/>
              </w:rPr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F34AE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F34AE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4AE0">
              <w:rPr>
                <w:rFonts w:ascii="Verdana" w:hAnsi="Verdana"/>
                <w:sz w:val="16"/>
                <w:szCs w:val="16"/>
              </w:rPr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F34AE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F34AE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4AE0">
              <w:rPr>
                <w:rFonts w:ascii="Verdana" w:hAnsi="Verdana"/>
                <w:sz w:val="16"/>
                <w:szCs w:val="16"/>
              </w:rPr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1B60" w:rsidRDefault="00B81B60" w:rsidP="00B81B60">
            <w:r w:rsidRPr="00F34AE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F34AE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34AE0">
              <w:rPr>
                <w:rFonts w:ascii="Verdana" w:hAnsi="Verdana"/>
                <w:sz w:val="16"/>
                <w:szCs w:val="16"/>
              </w:rPr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34AE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81B60" w:rsidRPr="002604AB" w:rsidTr="00292CC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81B60" w:rsidRPr="002604AB" w:rsidRDefault="00B81B60" w:rsidP="00B81B6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1B60" w:rsidRPr="002604AB" w:rsidRDefault="00B81B60" w:rsidP="00B81B60">
            <w:pPr>
              <w:rPr>
                <w:rFonts w:ascii="Verdana" w:hAnsi="Verdana"/>
                <w:i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arıyıl Sonu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Sınavı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804"/>
        <w:gridCol w:w="850"/>
        <w:gridCol w:w="709"/>
        <w:gridCol w:w="425"/>
      </w:tblGrid>
      <w:tr w:rsidR="00CA3689" w:rsidRPr="002604AB" w:rsidTr="00140AD5">
        <w:trPr>
          <w:trHeight w:val="348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AD5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DERSİN ÖĞRENME ÇIKTILARININ </w:t>
            </w:r>
            <w:r w:rsidR="00B81B60">
              <w:rPr>
                <w:rFonts w:ascii="Verdana" w:hAnsi="Verdana"/>
                <w:b/>
                <w:sz w:val="20"/>
                <w:szCs w:val="16"/>
                <w:u w:val="single"/>
              </w:rPr>
              <w:t xml:space="preserve">GIDA MÜHENDİSLİĞİ </w:t>
            </w:r>
            <w:r w:rsidRPr="00140AD5">
              <w:rPr>
                <w:rFonts w:ascii="Verdana" w:hAnsi="Verdana"/>
                <w:b/>
                <w:sz w:val="20"/>
                <w:szCs w:val="16"/>
                <w:u w:val="single"/>
              </w:rPr>
              <w:t>YL</w:t>
            </w:r>
            <w:r w:rsidRPr="00140AD5">
              <w:rPr>
                <w:rFonts w:ascii="Verdana" w:hAnsi="Verdana"/>
                <w:b/>
                <w:sz w:val="20"/>
                <w:szCs w:val="16"/>
              </w:rPr>
              <w:t xml:space="preserve"> </w:t>
            </w: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PROGRAMI 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>ÖĞRENME ÇIKTILARINA KATKISI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Katkı Düzeyi</w:t>
            </w:r>
          </w:p>
        </w:tc>
      </w:tr>
      <w:tr w:rsidR="00CA3689" w:rsidRPr="002604AB" w:rsidTr="00140AD5">
        <w:trPr>
          <w:trHeight w:val="38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ÖĞRENME ÇIKTILARI (YL)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üksek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rta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</w:tr>
      <w:tr w:rsidR="00306A99" w:rsidRPr="002604AB" w:rsidTr="00694D93">
        <w:trPr>
          <w:trHeight w:val="44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1B710C" w:rsidRDefault="00306A99" w:rsidP="00306A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99" w:rsidRPr="00306A99" w:rsidRDefault="00C73BA0" w:rsidP="00306A99">
            <w:pPr>
              <w:jc w:val="both"/>
              <w:rPr>
                <w:rFonts w:ascii="Verdana" w:hAnsi="Verdana"/>
                <w:sz w:val="18"/>
              </w:rPr>
            </w:pPr>
            <w:r w:rsidRPr="00C73BA0">
              <w:rPr>
                <w:rFonts w:ascii="Verdana" w:hAnsi="Verdana"/>
                <w:sz w:val="18"/>
              </w:rPr>
              <w:t>Mühendislik alanındaki bilgiye erişme, değerlendirme, yorumlama ve uygulama becerisine sahiptir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306A99" w:rsidRPr="002604AB" w:rsidTr="00694D93">
        <w:trPr>
          <w:trHeight w:val="4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1B710C" w:rsidRDefault="00306A99" w:rsidP="00306A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99" w:rsidRPr="00306A99" w:rsidRDefault="00C73BA0" w:rsidP="00306A99">
            <w:pPr>
              <w:jc w:val="both"/>
              <w:rPr>
                <w:rFonts w:ascii="Verdana" w:hAnsi="Verdana"/>
                <w:sz w:val="18"/>
              </w:rPr>
            </w:pPr>
            <w:r w:rsidRPr="00C73BA0">
              <w:rPr>
                <w:rFonts w:ascii="Verdana" w:hAnsi="Verdana"/>
                <w:sz w:val="18"/>
              </w:rPr>
              <w:t>Bilimsel araştırma tasarlama, uygulama ve değerlendirme becerisine sahiptir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</w:tr>
      <w:tr w:rsidR="00306A99" w:rsidRPr="002604AB" w:rsidTr="00306A99">
        <w:trPr>
          <w:trHeight w:val="37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1B710C" w:rsidRDefault="00306A99" w:rsidP="00306A99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99" w:rsidRPr="00306A99" w:rsidRDefault="00C73BA0" w:rsidP="00306A99">
            <w:pPr>
              <w:jc w:val="both"/>
              <w:rPr>
                <w:rFonts w:ascii="Verdana" w:hAnsi="Verdana"/>
                <w:sz w:val="18"/>
              </w:rPr>
            </w:pPr>
            <w:r w:rsidRPr="00C73BA0">
              <w:rPr>
                <w:rFonts w:ascii="Verdana" w:hAnsi="Verdana"/>
                <w:sz w:val="18"/>
              </w:rPr>
              <w:t>Farklı disiplinlerden gelen bilgileri bütünleştirir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</w:tr>
      <w:tr w:rsidR="00306A99" w:rsidRPr="002604AB" w:rsidTr="00306A99">
        <w:trPr>
          <w:trHeight w:val="52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1B710C" w:rsidRDefault="00306A99" w:rsidP="00306A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0" w:rsidRPr="00F155EE" w:rsidRDefault="00C73BA0" w:rsidP="00C73BA0">
            <w:r w:rsidRPr="00C94E41">
              <w:rPr>
                <w:rFonts w:ascii="Verdana" w:hAnsi="Verdana"/>
                <w:noProof/>
                <w:sz w:val="18"/>
              </w:rPr>
              <w:t>Mühendislik problemlerini oluşturma ve çözmede yöntem geliştirme becerisine sahiptir</w:t>
            </w:r>
          </w:p>
          <w:p w:rsidR="00306A99" w:rsidRPr="00306A99" w:rsidRDefault="00306A99" w:rsidP="00306A99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</w:tr>
      <w:tr w:rsidR="00C73BA0" w:rsidRPr="002604AB" w:rsidTr="00694D93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1B710C" w:rsidRDefault="00C73BA0" w:rsidP="00C73BA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0" w:rsidRPr="00A877E6" w:rsidRDefault="00C73BA0" w:rsidP="00C73BA0">
            <w:r w:rsidRPr="00A877E6">
              <w:rPr>
                <w:rFonts w:ascii="Verdana" w:hAnsi="Verdana"/>
                <w:noProof/>
                <w:sz w:val="18"/>
              </w:rPr>
              <w:t>Sistem ve süreç tasarımlarında yeni ve özgün fikirler geliştirme ve uygulama becerisine sahiptir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</w:tr>
      <w:tr w:rsidR="00C73BA0" w:rsidRPr="002604AB" w:rsidTr="00694D93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1B710C" w:rsidRDefault="00C73BA0" w:rsidP="00C73BA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0" w:rsidRPr="00A877E6" w:rsidRDefault="00C73BA0" w:rsidP="00C73BA0">
            <w:r w:rsidRPr="00A877E6">
              <w:rPr>
                <w:rFonts w:ascii="Verdana" w:hAnsi="Verdana"/>
                <w:noProof/>
                <w:sz w:val="18"/>
              </w:rPr>
              <w:t>Gıda teknolojisinde uygulanan modern teknik ve yöntemler hakkında geniş bilgi sahibidir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</w:tr>
      <w:tr w:rsidR="00C73BA0" w:rsidRPr="002604AB" w:rsidTr="00694D93">
        <w:trPr>
          <w:trHeight w:val="2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1B710C" w:rsidRDefault="00C73BA0" w:rsidP="00C73BA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0" w:rsidRPr="00A877E6" w:rsidRDefault="00C73BA0" w:rsidP="00C73BA0">
            <w:r w:rsidRPr="00A877E6">
              <w:rPr>
                <w:rFonts w:ascii="Verdana" w:hAnsi="Verdana"/>
                <w:noProof/>
                <w:sz w:val="18"/>
              </w:rPr>
              <w:t>Uzmanlık alanındaki faaliyetlerin oluşturulmasında ve işletilmesinde aktif rol oynar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</w:tr>
      <w:tr w:rsidR="00C73BA0" w:rsidRPr="002604AB" w:rsidTr="00694D93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1B710C" w:rsidRDefault="00C73BA0" w:rsidP="00C73BA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0" w:rsidRPr="00A877E6" w:rsidRDefault="00C73BA0" w:rsidP="00C73BA0">
            <w:r w:rsidRPr="00A877E6">
              <w:rPr>
                <w:rFonts w:ascii="Verdana" w:hAnsi="Verdana"/>
                <w:noProof/>
                <w:sz w:val="18"/>
              </w:rPr>
              <w:t>Çalışmaları için bilişim teknolojilerini (sunum, kelime işlemci, istatistik ve grafik yazılımları) etkin bir şekilde kullanır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</w:tr>
      <w:tr w:rsidR="00C73BA0" w:rsidRPr="002604AB" w:rsidTr="00694D93">
        <w:trPr>
          <w:trHeight w:val="22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1B710C" w:rsidRDefault="00C73BA0" w:rsidP="00C73BA0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0" w:rsidRPr="00A877E6" w:rsidRDefault="00C73BA0" w:rsidP="00C73BA0">
            <w:r w:rsidRPr="00A877E6">
              <w:rPr>
                <w:rFonts w:ascii="Verdana" w:hAnsi="Verdana"/>
                <w:noProof/>
                <w:sz w:val="18"/>
              </w:rPr>
              <w:t>Uzmanlık alanı ile ilgili konularda gıda sektörüne danışmanlık yapmak için gerekli donanıma sahiptir.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</w:tr>
      <w:tr w:rsidR="00C73BA0" w:rsidRPr="002604AB" w:rsidTr="00306A99">
        <w:trPr>
          <w:trHeight w:val="15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1B710C" w:rsidRDefault="00C73BA0" w:rsidP="00C73BA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0" w:rsidRPr="00A877E6" w:rsidRDefault="00C73BA0" w:rsidP="00C73BA0">
            <w:r w:rsidRPr="00A877E6">
              <w:rPr>
                <w:rFonts w:ascii="Verdana" w:hAnsi="Verdana"/>
                <w:noProof/>
                <w:sz w:val="18"/>
              </w:rPr>
              <w:t>Çalışmalarının sonuçlarını ulusal ve uluslararası düzeyde, yazılı veya sözlü olarak sistematik olarak genişletme becerisine sahiptir.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nay2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3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0"/>
          </w:p>
        </w:tc>
      </w:tr>
      <w:tr w:rsidR="00C73BA0" w:rsidRPr="002604AB" w:rsidTr="00306A99">
        <w:trPr>
          <w:trHeight w:val="194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1B710C" w:rsidRDefault="00C73BA0" w:rsidP="00C73BA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0" w:rsidRPr="00A877E6" w:rsidRDefault="00C73BA0" w:rsidP="00C73BA0">
            <w:r w:rsidRPr="00A877E6">
              <w:rPr>
                <w:rFonts w:ascii="Verdana" w:hAnsi="Verdana"/>
                <w:noProof/>
                <w:sz w:val="18"/>
              </w:rPr>
              <w:t>Uzmanlık alanı ile ilgili bir sorunun grup lideri olarak sorumluluğunu üstlenir ve gıda endüstrisi sorunlarının çözümünde aktif rol oynar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3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Onay3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BA0" w:rsidRPr="002604AB" w:rsidRDefault="00C73BA0" w:rsidP="00C73BA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Onay3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B427B">
              <w:rPr>
                <w:rFonts w:ascii="Verdana" w:hAnsi="Verdana"/>
                <w:b/>
                <w:sz w:val="18"/>
                <w:szCs w:val="16"/>
              </w:rPr>
            </w:r>
            <w:r w:rsidR="000B427B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3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spacing w:line="360" w:lineRule="auto"/>
        <w:rPr>
          <w:rFonts w:ascii="Verdana" w:hAnsi="Verdana"/>
          <w:sz w:val="18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Dersin Öğretim Üyesi: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44" w:name="Metin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44"/>
      <w:r w:rsidRPr="002604AB"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 w:rsidRPr="002604AB">
        <w:rPr>
          <w:rFonts w:ascii="Verdana" w:hAnsi="Verdana"/>
          <w:b/>
          <w:sz w:val="18"/>
          <w:szCs w:val="16"/>
        </w:rPr>
        <w:t>Tarih: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45" w:name="Metin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45"/>
      <w:r w:rsidRPr="002604AB">
        <w:rPr>
          <w:rFonts w:ascii="Verdana" w:hAnsi="Verdana"/>
          <w:b/>
          <w:sz w:val="18"/>
          <w:szCs w:val="16"/>
        </w:rPr>
        <w:tab/>
      </w:r>
      <w:r w:rsidRPr="002604AB">
        <w:rPr>
          <w:rFonts w:ascii="Verdana" w:hAnsi="Verdana"/>
          <w:sz w:val="16"/>
          <w:szCs w:val="16"/>
        </w:rPr>
        <w:t xml:space="preserve"> </w:t>
      </w:r>
    </w:p>
    <w:p w:rsidR="00CA3689" w:rsidRPr="002604AB" w:rsidRDefault="00CA3689" w:rsidP="00CA3689">
      <w:pPr>
        <w:tabs>
          <w:tab w:val="left" w:pos="7800"/>
        </w:tabs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İmza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73CAE" w:rsidRDefault="00373CAE"/>
    <w:sectPr w:rsidR="00373CAE" w:rsidSect="00A33D6B">
      <w:footerReference w:type="default" r:id="rId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7B" w:rsidRDefault="000B427B" w:rsidP="00C56611">
      <w:r>
        <w:separator/>
      </w:r>
    </w:p>
  </w:endnote>
  <w:endnote w:type="continuationSeparator" w:id="0">
    <w:p w:rsidR="000B427B" w:rsidRDefault="000B427B" w:rsidP="00C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1" w:rsidRPr="00C56611" w:rsidRDefault="00B81B60" w:rsidP="00C56611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7B" w:rsidRDefault="000B427B" w:rsidP="00C56611">
      <w:r>
        <w:separator/>
      </w:r>
    </w:p>
  </w:footnote>
  <w:footnote w:type="continuationSeparator" w:id="0">
    <w:p w:rsidR="000B427B" w:rsidRDefault="000B427B" w:rsidP="00C5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MKbKTxhuKYfwrPweNGFBuNdUKejAY1xjZSdNdn61Ew1VD16i2DIbqceEdJvqxGtXMTLnPBYoRsMwcdybN9Wg==" w:salt="Dhcn2+PLBX8lkRz2duCNr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0B427B"/>
    <w:rsid w:val="00140AD5"/>
    <w:rsid w:val="00244B37"/>
    <w:rsid w:val="00306A99"/>
    <w:rsid w:val="00373CAE"/>
    <w:rsid w:val="00411296"/>
    <w:rsid w:val="00591AA5"/>
    <w:rsid w:val="005974AC"/>
    <w:rsid w:val="006C01F4"/>
    <w:rsid w:val="006E1C52"/>
    <w:rsid w:val="0071413A"/>
    <w:rsid w:val="00986EBC"/>
    <w:rsid w:val="009A1529"/>
    <w:rsid w:val="00A52ACF"/>
    <w:rsid w:val="00B81B60"/>
    <w:rsid w:val="00C56611"/>
    <w:rsid w:val="00C73BA0"/>
    <w:rsid w:val="00CA3689"/>
    <w:rsid w:val="00CE7273"/>
    <w:rsid w:val="00E90011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8BD3-6EFE-4717-ADE2-D69EEA78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15</cp:revision>
  <cp:lastPrinted>2015-03-26T12:36:00Z</cp:lastPrinted>
  <dcterms:created xsi:type="dcterms:W3CDTF">2015-03-24T13:41:00Z</dcterms:created>
  <dcterms:modified xsi:type="dcterms:W3CDTF">2023-03-14T05:53:00Z</dcterms:modified>
</cp:coreProperties>
</file>